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</w:t>
            </w:r>
            <w:proofErr w:type="spellStart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REALIZZAZIONE E GESTIONE DE</w:t>
            </w:r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SEGUENTI CORSI </w:t>
            </w:r>
            <w:proofErr w:type="spellStart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C67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FORMAZIONE</w:t>
            </w:r>
          </w:p>
          <w:p w:rsidR="0026258F" w:rsidRPr="0026258F" w:rsidRDefault="0026258F" w:rsidP="003F5745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093036" w:rsidRPr="00093036" w:rsidRDefault="00093036" w:rsidP="0009303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INTERVENTO B</w:t>
            </w:r>
            <w:r w:rsid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bookmarkEnd w:id="1"/>
            <w:bookmarkEnd w:id="2"/>
            <w:r w:rsidRPr="007709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REALIZZAZIONE </w:t>
            </w:r>
            <w:proofErr w:type="spellStart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</w:t>
            </w:r>
            <w:proofErr w:type="spellEnd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PERCORSI FORMATIVI  ANNUALI </w:t>
            </w:r>
            <w:proofErr w:type="spellStart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</w:t>
            </w:r>
            <w:proofErr w:type="spellEnd"/>
            <w:r w:rsidRPr="000930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LINGUA E METODOLOGIA PER DOCENTI</w:t>
            </w:r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C67128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 </w:t>
      </w:r>
      <w:r w:rsidR="00C67128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9497" w:type="dxa"/>
        <w:tblInd w:w="250" w:type="dxa"/>
        <w:tblLayout w:type="fixed"/>
        <w:tblLook w:val="04A0"/>
      </w:tblPr>
      <w:tblGrid>
        <w:gridCol w:w="2835"/>
        <w:gridCol w:w="992"/>
        <w:gridCol w:w="1985"/>
        <w:gridCol w:w="2268"/>
        <w:gridCol w:w="1417"/>
      </w:tblGrid>
      <w:tr w:rsidR="00C67128" w:rsidTr="003F5745">
        <w:tc>
          <w:tcPr>
            <w:tcW w:w="2835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992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985" w:type="dxa"/>
          </w:tcPr>
          <w:p w:rsidR="00C67128" w:rsidRPr="001D268A" w:rsidRDefault="00C67128" w:rsidP="00C67128">
            <w:pPr>
              <w:pStyle w:val="Paragrafoelenco"/>
              <w:numPr>
                <w:ilvl w:val="0"/>
                <w:numId w:val="35"/>
              </w:num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2268" w:type="dxa"/>
          </w:tcPr>
          <w:p w:rsidR="00C67128" w:rsidRPr="001D268A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1417" w:type="dxa"/>
          </w:tcPr>
          <w:p w:rsidR="00C67128" w:rsidRDefault="00C67128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la candidatura ai corsi con una X</w:t>
            </w: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jc w:val="center"/>
              <w:rPr>
                <w:rStyle w:val="ui-provider"/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Formazione linguistica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B1 </w:t>
            </w: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per docenti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35 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35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4.270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Formazione linguistica </w:t>
            </w:r>
            <w: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B2 </w:t>
            </w:r>
            <w:r w:rsidRPr="00BC3ED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per docenti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pacing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45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5.490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3F5745" w:rsidTr="003F5745">
        <w:tc>
          <w:tcPr>
            <w:tcW w:w="283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Metodologia CLIL per docent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992" w:type="dxa"/>
          </w:tcPr>
          <w:p w:rsidR="003F5745" w:rsidRPr="00BC3ED0" w:rsidRDefault="003F5745" w:rsidP="00C30940">
            <w:pPr>
              <w:spacing w:before="120" w:after="120" w:line="276" w:lineRule="auto"/>
              <w:jc w:val="center"/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985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2023/2024 - 2024/2025</w:t>
            </w:r>
          </w:p>
        </w:tc>
        <w:tc>
          <w:tcPr>
            <w:tcW w:w="2268" w:type="dxa"/>
          </w:tcPr>
          <w:p w:rsidR="003F5745" w:rsidRPr="00BC3ED0" w:rsidRDefault="003F5745" w:rsidP="00C30940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h x 122,00= € </w:t>
            </w:r>
            <w:r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4.880</w:t>
            </w:r>
            <w:r w:rsidRPr="00BC3ED0">
              <w:rPr>
                <w:rStyle w:val="ui-provider"/>
                <w:rFonts w:asciiTheme="minorHAnsi" w:hAnsiTheme="minorHAnsi" w:cstheme="minorBidi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7" w:type="dxa"/>
          </w:tcPr>
          <w:p w:rsidR="003F5745" w:rsidRPr="00FA19B2" w:rsidRDefault="003F5745" w:rsidP="00395F8D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5F3A1F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172"/>
      </w:tblGrid>
      <w:tr w:rsidR="00093036" w:rsidRPr="005A6DAD" w:rsidTr="00395F8D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5A6DAD">
              <w:rPr>
                <w:rFonts w:cstheme="minorHAnsi"/>
                <w:b/>
                <w:bCs/>
              </w:rPr>
              <w:t>DI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093036" w:rsidRPr="005A6DAD" w:rsidTr="00395F8D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Certificazione CLIL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********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09303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 punti</w:t>
            </w:r>
          </w:p>
        </w:tc>
      </w:tr>
      <w:tr w:rsidR="00093036" w:rsidRPr="005A6DAD" w:rsidTr="00395F8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lastRenderedPageBreak/>
              <w:t>Titoli di studio</w:t>
            </w: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riportata al termine del corso di </w:t>
            </w:r>
            <w:r>
              <w:rPr>
                <w:rFonts w:cstheme="minorHAnsi"/>
              </w:rPr>
              <w:t>studi superiore o di laurea (si valuta un solo titolo)</w:t>
            </w: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Riportata a 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093036" w:rsidRPr="005A6DAD" w:rsidTr="00395F8D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36" w:rsidRPr="005A6DAD" w:rsidRDefault="00093036" w:rsidP="00395F8D">
            <w:pPr>
              <w:pStyle w:val="Comma"/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093036" w:rsidRPr="005A6DAD" w:rsidTr="00395F8D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CLIL</w:t>
            </w: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CLIL nell’ultimo triennio</w:t>
            </w:r>
          </w:p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093036" w:rsidRPr="00DA392B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36" w:rsidRPr="005A6DAD" w:rsidRDefault="00093036" w:rsidP="00395F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5D65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5D65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574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036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793"/>
    <w:rsid w:val="003C7A75"/>
    <w:rsid w:val="003D4352"/>
    <w:rsid w:val="003E18F4"/>
    <w:rsid w:val="003E2DA4"/>
    <w:rsid w:val="003E2E35"/>
    <w:rsid w:val="003E5C47"/>
    <w:rsid w:val="003F2D21"/>
    <w:rsid w:val="003F5439"/>
    <w:rsid w:val="003F5745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0331"/>
    <w:rsid w:val="005A4B10"/>
    <w:rsid w:val="005A5AB6"/>
    <w:rsid w:val="005A7F30"/>
    <w:rsid w:val="005B65B5"/>
    <w:rsid w:val="005C77DE"/>
    <w:rsid w:val="005D38D9"/>
    <w:rsid w:val="005D6593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A1F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4D86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4DA1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12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3CC5-CA6F-4D45-A951-BE36AD15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868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8</cp:revision>
  <cp:lastPrinted>2020-02-24T13:03:00Z</cp:lastPrinted>
  <dcterms:created xsi:type="dcterms:W3CDTF">2024-03-20T07:55:00Z</dcterms:created>
  <dcterms:modified xsi:type="dcterms:W3CDTF">2024-04-24T08:43:00Z</dcterms:modified>
</cp:coreProperties>
</file>